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MODELO DE DELEGACIÓN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Asociación de Auditoría, Seguridad y Gobierno de los Sistemas y Tecnologías de la Información de la CV (ISACA VALENCIA)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sz w:val="20"/>
          <w:szCs w:val="20"/>
          <w:rtl w:val="0"/>
        </w:rPr>
        <w:t xml:space="preserve">Enviar a </w:t>
      </w:r>
      <w:hyperlink r:id="rId7">
        <w:r w:rsidDel="00000000" w:rsidR="00000000" w:rsidRPr="00000000">
          <w:rPr>
            <w:color w:val="1155cc"/>
            <w:sz w:val="20"/>
            <w:szCs w:val="20"/>
            <w:u w:val="single"/>
            <w:rtl w:val="0"/>
          </w:rPr>
          <w:t xml:space="preserve">directiva@isacavalencia.org</w:t>
        </w:r>
      </w:hyperlink>
      <w:r w:rsidDel="00000000" w:rsidR="00000000" w:rsidRPr="00000000">
        <w:rPr>
          <w:sz w:val="20"/>
          <w:szCs w:val="20"/>
          <w:rtl w:val="0"/>
        </w:rPr>
        <w:t xml:space="preserve">, adjuntando DNI 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firmado electr</w:t>
      </w:r>
      <w:r w:rsidDel="00000000" w:rsidR="00000000" w:rsidRPr="00000000">
        <w:rPr>
          <w:sz w:val="20"/>
          <w:szCs w:val="20"/>
          <w:rtl w:val="0"/>
        </w:rPr>
        <w:t xml:space="preserve">ónicamente. Nombre, apellidos </w:t>
      </w:r>
      <w:r w:rsidDel="00000000" w:rsidR="00000000" w:rsidRPr="00000000">
        <w:rPr>
          <w:sz w:val="20"/>
          <w:szCs w:val="20"/>
          <w:rtl w:val="0"/>
        </w:rPr>
        <w:t xml:space="preserve">e email</w:t>
      </w:r>
      <w:r w:rsidDel="00000000" w:rsidR="00000000" w:rsidRPr="00000000">
        <w:rPr>
          <w:sz w:val="20"/>
          <w:szCs w:val="20"/>
          <w:rtl w:val="0"/>
        </w:rPr>
        <w:t xml:space="preserve"> de la firma deben coincidir con los datos del asociado en ISACA Valencia.</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D./Dña. [], con DNI/NIF nº [] y domicilio a efectos de notificaciones en [], como socio y ante la imposibilidad de asistir personalmente a la próxima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Asamblea General Ordinaria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la Asociación de Auditoría y Control de los Sistemas de Información de la Comunidad Valencia ISACA VALENCIA, debidamente convocada y a celebrar el próximo día 21 de Marzo del 2024,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DELEGO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las facultades de representación, participación y voto en la misma en la persona de D./Dña. [], con ID ISACA [] al objeto de que ejerza en mi nombre y representación dichas facultades y en los términos y sentido que considere más oportunos conforme a lo tratado e informado durante su celebración siguiendo el concreto Orden del Día de la convocatoria efectuada.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Respecto a los puntos referidos a cuestiones de contenido meramente informativo así como respecto al resto de cuestiones que pudieren ser planteadas y, en su caso, tratadas, a pesar de no haber sido incluidas en el Orden del Día, me daré por informado de todo ello a través de la persona en la que he delegado las meritadas facultades, sin perjuicio de que ésta pueda intervenir en la reunión y durante su tratamiento en el modo y forma que estime oportuno para la mejor representación de los intereses que le han sido encomendados, reservándome expresamente la facultad de manifestar mi disconformidad personal sobre cualquier acuerdo adoptado sobre cuestiones no incluidas en el Orden del Día en caso de considerarlo perjudicial para la Asociación y para cuya adopción no haya delegado formalmente el voto y sentido del mismo.</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16"/>
          <w:szCs w:val="16"/>
        </w:rPr>
      </w:pPr>
      <w:r w:rsidDel="00000000" w:rsidR="00000000" w:rsidRPr="00000000">
        <w:rPr>
          <w:sz w:val="16"/>
          <w:szCs w:val="16"/>
          <w:rtl w:val="0"/>
        </w:rPr>
        <w:t xml:space="preserve">NOTA: </w:t>
      </w:r>
      <w:r w:rsidDel="00000000" w:rsidR="00000000" w:rsidRPr="00000000">
        <w:rPr>
          <w:sz w:val="16"/>
          <w:szCs w:val="16"/>
          <w:rtl w:val="0"/>
        </w:rPr>
        <w:t xml:space="preserve">En caso de que decida ejercer el voto personalmente durante la Asamblea General, éste anulará la delegación otorgada.</w:t>
      </w:r>
    </w:p>
    <w:sectPr>
      <w:headerReference r:id="rId8" w:type="default"/>
      <w:footerReference r:id="rId9" w:type="default"/>
      <w:pgSz w:h="16838" w:w="11906" w:orient="portrait"/>
      <w:pgMar w:bottom="1417" w:top="1065"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ASOCIACIÓN DE AUDITORÍA, SEGURIDAD Y GOBIERNO DE LOS SISTEMAS Y TECNOLOGÍAS DE LA INFORMACIÓN DE LA CV</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Asociación sin ánimo de lucro inscrita en el Registro de Asociaciones de Valencia, Sección 1ª, Nº CV-01-036991-V CIF G-97625156</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www.isacavalencia.org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0" distT="0" distL="0" distR="0">
          <wp:extent cx="1989578" cy="6885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89578" cy="688538"/>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69F3"/>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F669F3"/>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F669F3"/>
  </w:style>
  <w:style w:type="paragraph" w:styleId="Piedepgina">
    <w:name w:val="footer"/>
    <w:basedOn w:val="Normal"/>
    <w:link w:val="PiedepginaCar"/>
    <w:uiPriority w:val="99"/>
    <w:unhideWhenUsed w:val="1"/>
    <w:rsid w:val="00F669F3"/>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F669F3"/>
  </w:style>
  <w:style w:type="paragraph" w:styleId="Textodeglobo">
    <w:name w:val="Balloon Text"/>
    <w:basedOn w:val="Normal"/>
    <w:link w:val="TextodegloboCar"/>
    <w:uiPriority w:val="99"/>
    <w:semiHidden w:val="1"/>
    <w:unhideWhenUsed w:val="1"/>
    <w:rsid w:val="00F669F3"/>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F669F3"/>
    <w:rPr>
      <w:rFonts w:ascii="Tahoma" w:cs="Tahoma" w:hAnsi="Tahoma"/>
      <w:sz w:val="16"/>
      <w:szCs w:val="16"/>
    </w:rPr>
  </w:style>
  <w:style w:type="paragraph" w:styleId="Default" w:customStyle="1">
    <w:name w:val="Default"/>
    <w:rsid w:val="00F669F3"/>
    <w:pPr>
      <w:autoSpaceDE w:val="0"/>
      <w:autoSpaceDN w:val="0"/>
      <w:adjustRightInd w:val="0"/>
      <w:spacing w:after="0" w:line="240" w:lineRule="auto"/>
    </w:pPr>
    <w:rPr>
      <w:rFonts w:ascii="Verdana" w:cs="Verdana" w:hAnsi="Verdana"/>
      <w:color w:val="000000"/>
      <w:sz w:val="24"/>
      <w:szCs w:val="24"/>
    </w:rPr>
  </w:style>
  <w:style w:type="character" w:styleId="Hipervnculo">
    <w:name w:val="Hyperlink"/>
    <w:basedOn w:val="Fuentedeprrafopredeter"/>
    <w:uiPriority w:val="99"/>
    <w:unhideWhenUsed w:val="1"/>
    <w:rsid w:val="00F669F3"/>
    <w:rPr>
      <w:color w:val="0000ff" w:themeColor="hyperlink"/>
      <w:u w:val="single"/>
    </w:rPr>
  </w:style>
  <w:style w:type="character" w:styleId="apple-converted-space" w:customStyle="1">
    <w:name w:val="apple-converted-space"/>
    <w:basedOn w:val="Fuentedeprrafopredeter"/>
    <w:rsid w:val="007C70BC"/>
  </w:style>
  <w:style w:type="paragraph" w:styleId="Prrafodelista">
    <w:name w:val="List Paragraph"/>
    <w:basedOn w:val="Normal"/>
    <w:uiPriority w:val="34"/>
    <w:qFormat w:val="1"/>
    <w:rsid w:val="007C70BC"/>
    <w:pPr>
      <w:ind w:left="720"/>
      <w:contextualSpacing w:val="1"/>
    </w:pPr>
  </w:style>
  <w:style w:type="character" w:styleId="il" w:customStyle="1">
    <w:name w:val="il"/>
    <w:basedOn w:val="Fuentedeprrafopredeter"/>
    <w:rsid w:val="006B183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rectiva@isacavalencia.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BN/36ZGBHeo5BL/2QiAhALvUyg==">CgMxLjAyCGguZ2pkZ3hzOAByITFyb2Fnc1JRb3ZMREtKa0Y4VVVPSTBhZU1yUXRvaUtBdA==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2016-02-19T08:05:00Z</dcterms:created>
</cp:coreProperties>
</file>